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ascii="Times New Roman" w:hAnsi="Times New Roman" w:eastAsia="仿宋_GB2312"/>
          <w:i w:val="0"/>
          <w:iCs w:val="0"/>
          <w:kern w:val="0"/>
          <w:sz w:val="30"/>
          <w:szCs w:val="30"/>
          <w:highlight w:val="none"/>
        </w:rPr>
      </w:pPr>
      <w:r>
        <w:rPr>
          <w:rFonts w:ascii="Times New Roman" w:hAnsi="Times New Roman" w:eastAsia="仿宋_GB2312"/>
          <w:i w:val="0"/>
          <w:iCs w:val="0"/>
          <w:kern w:val="0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仿宋_GB2312"/>
          <w:i w:val="0"/>
          <w:iCs w:val="0"/>
          <w:kern w:val="0"/>
          <w:sz w:val="30"/>
          <w:szCs w:val="30"/>
          <w:highlight w:val="none"/>
          <w:lang w:val="en-US" w:eastAsia="zh-CN"/>
        </w:rPr>
        <w:t>3</w:t>
      </w:r>
      <w:r>
        <w:rPr>
          <w:rFonts w:ascii="Times New Roman" w:hAnsi="Times New Roman" w:eastAsia="仿宋_GB2312"/>
          <w:i w:val="0"/>
          <w:iCs w:val="0"/>
          <w:kern w:val="0"/>
          <w:sz w:val="30"/>
          <w:szCs w:val="30"/>
          <w:highlight w:val="none"/>
        </w:rPr>
        <w:t>：</w:t>
      </w:r>
    </w:p>
    <w:tbl>
      <w:tblPr>
        <w:tblStyle w:val="3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  <w:lang w:eastAsia="zh-CN"/>
              </w:rPr>
            </w:pPr>
            <w:bookmarkStart w:id="0" w:name="_GoBack"/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  <w:lang w:eastAsia="zh-CN"/>
              </w:rPr>
              <w:t>沙东街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方正小标宋_GBK"/>
                <w:i w:val="0"/>
                <w:iCs w:val="0"/>
                <w:kern w:val="0"/>
                <w:sz w:val="44"/>
                <w:szCs w:val="44"/>
                <w:highlight w:val="none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2"/>
                <w:szCs w:val="32"/>
                <w:highlight w:val="none"/>
              </w:rPr>
              <w:t>资格审查资料目录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报名表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在报名系统中打印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准考证</w:t>
            </w:r>
          </w:p>
        </w:tc>
        <w:tc>
          <w:tcPr>
            <w:tcW w:w="1170" w:type="dxa"/>
            <w:tcBorders>
              <w:lef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第二代居民身份证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双面复印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户口本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须有首页及本人页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结婚证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计划生育证明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近三月内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学历鉴定证明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如无法提供证明，可先提交办理鉴定</w:t>
            </w: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eastAsia="zh-CN"/>
              </w:rPr>
              <w:t>受理凭证</w:t>
            </w: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，并签订协议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学位鉴定证明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同意报考证明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事业单位、国有企业正式员工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</w:rPr>
              <w:t>港澳学习、国外留学归来人员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 xml:space="preserve"> （以上材料均须提供原件和复印件,此表由考生自行打印并提供，资格审查时按顺序排列。）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>考生姓名：                               审核人：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 xml:space="preserve">                                                  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  <w:lang w:eastAsia="zh-CN"/>
              </w:rPr>
              <w:t>年</w:t>
            </w: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highlight w:val="none"/>
              </w:rPr>
              <w:t xml:space="preserve">    月     日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23718"/>
    <w:rsid w:val="10D2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沙东街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2018-09-10T03:54:00Z</dcterms:created>
  <dc:creator>Administrator</dc:creator>
  <cp:lastModifiedBy>Administrator</cp:lastModifiedBy>
  <dcterms:modified xsi:type="dcterms:W3CDTF">2018-09-10T03:54:56Z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