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16"/>
          <w:szCs w:val="16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16"/>
          <w:szCs w:val="16"/>
          <w:shd w:val="clear" w:fill="FFFFFF"/>
        </w:rPr>
        <w:t>　</w:t>
      </w:r>
    </w:p>
    <w:tbl>
      <w:tblPr>
        <w:tblW w:w="8579" w:type="dxa"/>
        <w:tblCellSpacing w:w="15" w:type="dxa"/>
        <w:tblInd w:w="-9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17"/>
        <w:gridCol w:w="2543"/>
        <w:gridCol w:w="2002"/>
        <w:gridCol w:w="20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笔试抽签号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笔试排名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31.0 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  <w:tblCellSpacing w:w="15" w:type="dxa"/>
        </w:trPr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16"/>
          <w:szCs w:val="1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221A99"/>
    <w:rsid w:val="456E6BA5"/>
    <w:rsid w:val="461A29CB"/>
    <w:rsid w:val="624E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484848"/>
      <w:u w:val="none"/>
    </w:rPr>
  </w:style>
  <w:style w:type="character" w:styleId="5">
    <w:name w:val="Hyperlink"/>
    <w:basedOn w:val="3"/>
    <w:uiPriority w:val="0"/>
    <w:rPr>
      <w:color w:val="4848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2018-08-25T06:19:23Z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