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jc w:val="center"/>
        <w:rPr>
          <w:rFonts w:ascii="微软雅黑" w:hAnsi="微软雅黑" w:eastAsia="微软雅黑" w:cs="微软雅黑"/>
          <w:b w:val="0"/>
          <w:i w:val="0"/>
          <w:caps w:val="0"/>
          <w:color w:val="DA2A47"/>
          <w:spacing w:val="0"/>
          <w:sz w:val="26"/>
          <w:szCs w:val="26"/>
        </w:rPr>
      </w:pPr>
      <w:r>
        <w:rPr>
          <w:rFonts w:hint="eastAsia" w:ascii="微软雅黑" w:hAnsi="微软雅黑" w:eastAsia="微软雅黑" w:cs="微软雅黑"/>
          <w:b w:val="0"/>
          <w:i w:val="0"/>
          <w:caps w:val="0"/>
          <w:color w:val="DA2A47"/>
          <w:spacing w:val="0"/>
          <w:sz w:val="26"/>
          <w:szCs w:val="26"/>
          <w:bdr w:val="none" w:color="auto" w:sz="0" w:space="0"/>
        </w:rPr>
        <w:t>2018年广州市番禺区部分机关事业单位招聘租赁岗位合同工录用人员公示（B015）（B020）（B026）（B028）（B032）（B033）（B034）（B035）（B036）</w:t>
      </w:r>
    </w:p>
    <w:p>
      <w:pPr>
        <w:keepNext w:val="0"/>
        <w:keepLines w:val="0"/>
        <w:widowControl/>
        <w:suppressLineNumbers w:val="0"/>
        <w:pBdr>
          <w:top w:val="none" w:color="auto" w:sz="0" w:space="0"/>
          <w:left w:val="none" w:color="auto" w:sz="0" w:space="0"/>
          <w:bottom w:val="none" w:color="auto" w:sz="0" w:space="0"/>
          <w:right w:val="none" w:color="auto" w:sz="0" w:space="0"/>
        </w:pBdr>
        <w:spacing w:line="269" w:lineRule="atLeast"/>
        <w:ind w:left="0" w:firstLine="0"/>
        <w:jc w:val="center"/>
        <w:rPr>
          <w:rFonts w:hint="eastAsia" w:ascii="微软雅黑" w:hAnsi="微软雅黑" w:eastAsia="微软雅黑" w:cs="微软雅黑"/>
          <w:i w:val="0"/>
          <w:caps w:val="0"/>
          <w:color w:val="999999"/>
          <w:spacing w:val="0"/>
          <w:sz w:val="16"/>
          <w:szCs w:val="16"/>
        </w:rPr>
      </w:pPr>
      <w:r>
        <w:rPr>
          <w:rFonts w:hint="eastAsia" w:ascii="微软雅黑" w:hAnsi="微软雅黑" w:eastAsia="微软雅黑" w:cs="微软雅黑"/>
          <w:i w:val="0"/>
          <w:caps w:val="0"/>
          <w:color w:val="999999"/>
          <w:spacing w:val="0"/>
          <w:kern w:val="0"/>
          <w:sz w:val="16"/>
          <w:szCs w:val="16"/>
          <w:lang w:val="en-US" w:eastAsia="zh-CN" w:bidi="ar"/>
        </w:rPr>
        <w:t>阅读次数：</w:t>
      </w:r>
      <w:r>
        <w:rPr>
          <w:rStyle w:val="5"/>
          <w:rFonts w:hint="eastAsia" w:ascii="微软雅黑" w:hAnsi="微软雅黑" w:eastAsia="微软雅黑" w:cs="微软雅黑"/>
          <w:i w:val="0"/>
          <w:caps w:val="0"/>
          <w:color w:val="999999"/>
          <w:spacing w:val="0"/>
          <w:kern w:val="0"/>
          <w:sz w:val="16"/>
          <w:szCs w:val="16"/>
          <w:lang w:val="en-US" w:eastAsia="zh-CN" w:bidi="ar"/>
        </w:rPr>
        <w:t>73</w:t>
      </w:r>
      <w:r>
        <w:rPr>
          <w:rFonts w:hint="eastAsia" w:ascii="微软雅黑" w:hAnsi="微软雅黑" w:eastAsia="微软雅黑" w:cs="微软雅黑"/>
          <w:i w:val="0"/>
          <w:caps w:val="0"/>
          <w:color w:val="999999"/>
          <w:spacing w:val="0"/>
          <w:kern w:val="0"/>
          <w:sz w:val="16"/>
          <w:szCs w:val="16"/>
          <w:lang w:val="en-US" w:eastAsia="zh-CN" w:bidi="ar"/>
        </w:rPr>
        <w:t>字体大小：</w:t>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fldChar w:fldCharType="begin"/>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instrText xml:space="preserve"> HYPERLINK "http://www.panyu.gov.cn/PY01/073/201808/javascript:void(0);" </w:instrText>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fldChar w:fldCharType="separate"/>
      </w:r>
      <w:r>
        <w:rPr>
          <w:rStyle w:val="6"/>
          <w:rFonts w:hint="eastAsia" w:ascii="微软雅黑" w:hAnsi="微软雅黑" w:eastAsia="微软雅黑" w:cs="微软雅黑"/>
          <w:i w:val="0"/>
          <w:caps w:val="0"/>
          <w:color w:val="999999"/>
          <w:spacing w:val="0"/>
          <w:sz w:val="16"/>
          <w:szCs w:val="16"/>
          <w:u w:val="none"/>
          <w:bdr w:val="none" w:color="auto" w:sz="0" w:space="0"/>
        </w:rPr>
        <w:t>大</w:t>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fldChar w:fldCharType="end"/>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fldChar w:fldCharType="begin"/>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instrText xml:space="preserve"> HYPERLINK "http://www.panyu.gov.cn/PY01/073/201808/javascript:void(0);" </w:instrText>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fldChar w:fldCharType="separate"/>
      </w:r>
      <w:r>
        <w:rPr>
          <w:rStyle w:val="6"/>
          <w:rFonts w:hint="eastAsia" w:ascii="微软雅黑" w:hAnsi="微软雅黑" w:eastAsia="微软雅黑" w:cs="微软雅黑"/>
          <w:i w:val="0"/>
          <w:caps w:val="0"/>
          <w:color w:val="999999"/>
          <w:spacing w:val="0"/>
          <w:sz w:val="16"/>
          <w:szCs w:val="16"/>
          <w:u w:val="none"/>
          <w:bdr w:val="none" w:color="auto" w:sz="0" w:space="0"/>
        </w:rPr>
        <w:t>中</w:t>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fldChar w:fldCharType="end"/>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fldChar w:fldCharType="begin"/>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instrText xml:space="preserve"> HYPERLINK "http://www.panyu.gov.cn/PY01/073/201808/javascript:void(0);" </w:instrText>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fldChar w:fldCharType="separate"/>
      </w:r>
      <w:r>
        <w:rPr>
          <w:rStyle w:val="6"/>
          <w:rFonts w:hint="eastAsia" w:ascii="微软雅黑" w:hAnsi="微软雅黑" w:eastAsia="微软雅黑" w:cs="微软雅黑"/>
          <w:i w:val="0"/>
          <w:caps w:val="0"/>
          <w:color w:val="999999"/>
          <w:spacing w:val="0"/>
          <w:sz w:val="16"/>
          <w:szCs w:val="16"/>
          <w:u w:val="none"/>
          <w:bdr w:val="none" w:color="auto" w:sz="0" w:space="0"/>
        </w:rPr>
        <w:t>小</w:t>
      </w:r>
      <w:r>
        <w:rPr>
          <w:rFonts w:hint="eastAsia" w:ascii="微软雅黑" w:hAnsi="微软雅黑" w:eastAsia="微软雅黑" w:cs="微软雅黑"/>
          <w:i w:val="0"/>
          <w:caps w:val="0"/>
          <w:color w:val="999999"/>
          <w:spacing w:val="0"/>
          <w:kern w:val="0"/>
          <w:sz w:val="16"/>
          <w:szCs w:val="16"/>
          <w:u w:val="none"/>
          <w:bdr w:val="none" w:color="auto" w:sz="0" w:space="0"/>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firstLine="420"/>
        <w:jc w:val="left"/>
        <w:rPr>
          <w:rFonts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经笔试、面试等程序，现对番禺区部分单位招考租赁岗位合同工录用人员名单进行公示：</w:t>
      </w:r>
    </w:p>
    <w:tbl>
      <w:tblPr>
        <w:tblW w:w="6912" w:type="dxa"/>
        <w:jc w:val="center"/>
        <w:tblCellSpacing w:w="0" w:type="dxa"/>
        <w:tblInd w:w="71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176"/>
        <w:gridCol w:w="1296"/>
        <w:gridCol w:w="144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b/>
                <w:sz w:val="24"/>
                <w:szCs w:val="24"/>
                <w:bdr w:val="none" w:color="auto" w:sz="0" w:space="0"/>
              </w:rPr>
              <w:t>聘用单位</w:t>
            </w:r>
          </w:p>
        </w:tc>
        <w:tc>
          <w:tcPr>
            <w:tcW w:w="129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b/>
                <w:sz w:val="24"/>
                <w:szCs w:val="24"/>
                <w:bdr w:val="none" w:color="auto" w:sz="0" w:space="0"/>
              </w:rPr>
              <w:t>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b/>
                <w:sz w:val="24"/>
                <w:szCs w:val="24"/>
                <w:bdr w:val="none" w:color="auto" w:sz="0" w:space="0"/>
              </w:rPr>
              <w:t>拟录人员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b/>
                <w:sz w:val="24"/>
                <w:szCs w:val="24"/>
                <w:bdr w:val="none" w:color="auto" w:sz="0" w:space="0"/>
              </w:rPr>
              <w:t>名　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番禺区人民政府办公室（B015）</w:t>
            </w:r>
          </w:p>
        </w:tc>
        <w:tc>
          <w:tcPr>
            <w:tcW w:w="129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三级岗位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刘凯娟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番禺区科技工业商务和信息化局（B020）</w:t>
            </w:r>
          </w:p>
        </w:tc>
        <w:tc>
          <w:tcPr>
            <w:tcW w:w="129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四级岗位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陈钆汝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番禺区医疗保险管理办公室（B026）</w:t>
            </w:r>
          </w:p>
        </w:tc>
        <w:tc>
          <w:tcPr>
            <w:tcW w:w="129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四级岗位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梁翠欣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番禺区医疗保险管理办公室（B028）</w:t>
            </w:r>
          </w:p>
        </w:tc>
        <w:tc>
          <w:tcPr>
            <w:tcW w:w="129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四级岗位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郑栩程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番禺区环境保护局（B032）</w:t>
            </w:r>
          </w:p>
        </w:tc>
        <w:tc>
          <w:tcPr>
            <w:tcW w:w="1296" w:type="dxa"/>
            <w:vMerge w:val="restart"/>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四级岗位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胡雅琼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vMerge w:val="continue"/>
            <w:shd w:val="clear"/>
            <w:vAlign w:val="center"/>
          </w:tcPr>
          <w:p>
            <w:pPr>
              <w:rPr>
                <w:rFonts w:hint="eastAsia" w:ascii="微软雅黑" w:hAnsi="微软雅黑" w:eastAsia="微软雅黑" w:cs="微软雅黑"/>
                <w:sz w:val="24"/>
                <w:szCs w:val="24"/>
              </w:rPr>
            </w:pPr>
          </w:p>
        </w:tc>
        <w:tc>
          <w:tcPr>
            <w:tcW w:w="1296" w:type="dxa"/>
            <w:vMerge w:val="continue"/>
            <w:shd w:val="clear"/>
            <w:vAlign w:val="center"/>
          </w:tcPr>
          <w:p>
            <w:pPr>
              <w:rPr>
                <w:rFonts w:hint="eastAsia" w:ascii="微软雅黑" w:hAnsi="微软雅黑" w:eastAsia="微软雅黑" w:cs="微软雅黑"/>
                <w:sz w:val="24"/>
                <w:szCs w:val="24"/>
              </w:rPr>
            </w:pP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孔迪娜</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番禺区环境保护局（B033）</w:t>
            </w:r>
          </w:p>
        </w:tc>
        <w:tc>
          <w:tcPr>
            <w:tcW w:w="129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四级岗位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吕银萍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番禺区环境保护局第二环境保护所（B034）</w:t>
            </w:r>
          </w:p>
        </w:tc>
        <w:tc>
          <w:tcPr>
            <w:tcW w:w="129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三级岗位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蔡志锋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番禺区环境保护局第三环境保护所（B035）</w:t>
            </w:r>
          </w:p>
        </w:tc>
        <w:tc>
          <w:tcPr>
            <w:tcW w:w="129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三级岗位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曾煜琦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417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番禺区环境保护局第五环境保护所（B036）</w:t>
            </w:r>
          </w:p>
        </w:tc>
        <w:tc>
          <w:tcPr>
            <w:tcW w:w="1296"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三级岗位</w:t>
            </w:r>
          </w:p>
        </w:tc>
        <w:tc>
          <w:tcPr>
            <w:tcW w:w="1440" w:type="dxa"/>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叶霭汶</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firstLine="420"/>
        <w:jc w:val="center"/>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firstLine="420"/>
        <w:jc w:val="left"/>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监督电话：84621193。</w:t>
      </w:r>
    </w:p>
    <w:p>
      <w:pPr>
        <w:keepNext w:val="0"/>
        <w:keepLines w:val="0"/>
        <w:widowControl/>
        <w:suppressLineNumbers w:val="0"/>
        <w:pBdr>
          <w:top w:val="single" w:color="E3E3E3" w:sz="4" w:space="12"/>
          <w:left w:val="none" w:color="auto" w:sz="0" w:space="0"/>
          <w:bottom w:val="none" w:color="auto" w:sz="0" w:space="0"/>
          <w:right w:val="none" w:color="auto" w:sz="0" w:space="0"/>
        </w:pBdr>
        <w:spacing w:line="25" w:lineRule="atLeast"/>
        <w:ind w:left="0" w:firstLine="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kern w:val="0"/>
          <w:sz w:val="24"/>
          <w:szCs w:val="24"/>
          <w:bdr w:val="none" w:color="auto" w:sz="0" w:space="0"/>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                广州市番禺区人力资源和社会保障局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caps w:val="0"/>
          <w:color w:val="333333"/>
          <w:spacing w:val="0"/>
          <w:sz w:val="24"/>
          <w:szCs w:val="24"/>
          <w:bdr w:val="none" w:color="auto" w:sz="0" w:space="0"/>
        </w:rPr>
        <w:t>                     2018年8月13日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DC026C"/>
    <w:rsid w:val="6D535020"/>
    <w:rsid w:val="78DC0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2018-08-13T09:46:00Z</dcterms:created>
  <dc:creator>武大娟</dc:creator>
  <cp:lastModifiedBy>武大娟</cp:lastModifiedBy>
  <dcterms:modified xsi:type="dcterms:W3CDTF">2018-08-13T09:46:40Z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